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A" w:rsidRDefault="0043482A">
      <w:r>
        <w:t>от 16.03.2016</w:t>
      </w:r>
    </w:p>
    <w:p w:rsidR="0043482A" w:rsidRDefault="0043482A"/>
    <w:p w:rsidR="0043482A" w:rsidRDefault="0043482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3482A" w:rsidRDefault="0043482A">
      <w:r>
        <w:t>Общество с ограниченной ответственностью «СКАТ» ИНН 7810766879</w:t>
      </w:r>
    </w:p>
    <w:p w:rsidR="0043482A" w:rsidRDefault="004348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482A"/>
    <w:rsid w:val="00045D12"/>
    <w:rsid w:val="0043482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